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2FBD" w14:textId="77777777" w:rsidR="00735FE8" w:rsidRDefault="00735FE8" w:rsidP="00735FE8">
      <w:pPr>
        <w:rPr>
          <w:b/>
          <w:bCs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E35DBB7" wp14:editId="533AD937">
            <wp:simplePos x="0" y="0"/>
            <wp:positionH relativeFrom="column">
              <wp:posOffset>4100830</wp:posOffset>
            </wp:positionH>
            <wp:positionV relativeFrom="paragraph">
              <wp:posOffset>0</wp:posOffset>
            </wp:positionV>
            <wp:extent cx="2486025" cy="1506855"/>
            <wp:effectExtent l="0" t="0" r="9525" b="0"/>
            <wp:wrapThrough wrapText="bothSides">
              <wp:wrapPolygon edited="0">
                <wp:start x="0" y="0"/>
                <wp:lineTo x="0" y="21300"/>
                <wp:lineTo x="21517" y="21300"/>
                <wp:lineTo x="21517" y="0"/>
                <wp:lineTo x="0" y="0"/>
              </wp:wrapPolygon>
            </wp:wrapThrough>
            <wp:docPr id="1171051723" name="Afbeelding 1" descr="Afbeelding met Lettertype, tekst, Graphics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051723" name="Afbeelding 1" descr="Afbeelding met Lettertype, tekst, Graphics, logo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0444B" w14:textId="77777777" w:rsidR="00735FE8" w:rsidRDefault="00735FE8" w:rsidP="00735FE8">
      <w:pPr>
        <w:rPr>
          <w:b/>
          <w:bCs/>
          <w:lang w:val="en-US"/>
        </w:rPr>
      </w:pPr>
    </w:p>
    <w:p w14:paraId="52A26160" w14:textId="77777777" w:rsidR="00735FE8" w:rsidRDefault="00735FE8" w:rsidP="00735FE8">
      <w:pPr>
        <w:rPr>
          <w:b/>
          <w:bCs/>
          <w:lang w:val="en-US"/>
        </w:rPr>
      </w:pPr>
    </w:p>
    <w:p w14:paraId="69B0C38F" w14:textId="77777777" w:rsidR="0032051F" w:rsidRPr="002844A7" w:rsidRDefault="00735FE8" w:rsidP="0032051F">
      <w:pPr>
        <w:spacing w:before="100" w:beforeAutospacing="1" w:after="0" w:line="240" w:lineRule="auto"/>
        <w:rPr>
          <w:b/>
          <w:bCs/>
          <w:sz w:val="22"/>
          <w:szCs w:val="22"/>
        </w:rPr>
      </w:pPr>
      <w:r w:rsidRPr="002844A7">
        <w:rPr>
          <w:b/>
          <w:bCs/>
          <w:sz w:val="22"/>
          <w:szCs w:val="22"/>
        </w:rPr>
        <w:t>Stichting MRPI® Fee Sheet Sponsoring – 2025</w:t>
      </w:r>
      <w:r w:rsidRPr="002844A7">
        <w:rPr>
          <w:sz w:val="22"/>
          <w:szCs w:val="22"/>
        </w:rPr>
        <w:br/>
      </w:r>
    </w:p>
    <w:p w14:paraId="4A103148" w14:textId="77777777" w:rsidR="0032051F" w:rsidRPr="002844A7" w:rsidRDefault="00735FE8" w:rsidP="0032051F">
      <w:pPr>
        <w:spacing w:before="100" w:beforeAutospacing="1" w:after="0" w:line="240" w:lineRule="auto"/>
        <w:rPr>
          <w:b/>
          <w:bCs/>
          <w:sz w:val="22"/>
          <w:szCs w:val="22"/>
        </w:rPr>
      </w:pPr>
      <w:r w:rsidRPr="002844A7">
        <w:rPr>
          <w:b/>
          <w:bCs/>
          <w:sz w:val="22"/>
          <w:szCs w:val="22"/>
        </w:rPr>
        <w:t>Wat houdt sponsoring in?</w:t>
      </w:r>
    </w:p>
    <w:p w14:paraId="705B15C7" w14:textId="77777777" w:rsidR="0032051F" w:rsidRPr="002844A7" w:rsidRDefault="00735FE8" w:rsidP="0032051F">
      <w:pPr>
        <w:pStyle w:val="Lijstalinea"/>
        <w:numPr>
          <w:ilvl w:val="0"/>
          <w:numId w:val="7"/>
        </w:numPr>
        <w:spacing w:before="100" w:beforeAutospacing="1" w:after="0" w:line="240" w:lineRule="auto"/>
        <w:rPr>
          <w:b/>
          <w:bCs/>
          <w:sz w:val="22"/>
          <w:szCs w:val="22"/>
        </w:rPr>
      </w:pPr>
      <w:r w:rsidRPr="002844A7">
        <w:rPr>
          <w:rFonts w:eastAsia="Times New Roman"/>
          <w:i/>
          <w:iCs/>
        </w:rPr>
        <w:t>Prominente vermelding bovenaan</w:t>
      </w:r>
      <w:r w:rsidRPr="002844A7">
        <w:rPr>
          <w:rFonts w:eastAsia="Times New Roman"/>
        </w:rPr>
        <w:t xml:space="preserve"> bij relevante productcategorieën in de tool.</w:t>
      </w:r>
    </w:p>
    <w:p w14:paraId="5B57942B" w14:textId="391B88C7" w:rsidR="00735FE8" w:rsidRPr="002844A7" w:rsidRDefault="00735FE8" w:rsidP="0032051F">
      <w:pPr>
        <w:pStyle w:val="Lijstalinea"/>
        <w:numPr>
          <w:ilvl w:val="0"/>
          <w:numId w:val="7"/>
        </w:numPr>
        <w:spacing w:before="100" w:beforeAutospacing="1" w:after="0" w:line="240" w:lineRule="auto"/>
        <w:rPr>
          <w:b/>
          <w:bCs/>
          <w:sz w:val="22"/>
          <w:szCs w:val="22"/>
        </w:rPr>
      </w:pPr>
      <w:r w:rsidRPr="002844A7">
        <w:rPr>
          <w:rFonts w:eastAsia="Times New Roman"/>
          <w:i/>
          <w:iCs/>
        </w:rPr>
        <w:t>Zichtbaar logo en directe link</w:t>
      </w:r>
      <w:r w:rsidRPr="002844A7">
        <w:rPr>
          <w:rFonts w:eastAsia="Times New Roman"/>
        </w:rPr>
        <w:t xml:space="preserve"> naar uw </w:t>
      </w:r>
      <w:r w:rsidRPr="002844A7">
        <w:rPr>
          <w:rFonts w:eastAsia="Times New Roman"/>
          <w:i/>
          <w:iCs/>
        </w:rPr>
        <w:t>productkaart in de N</w:t>
      </w:r>
      <w:r w:rsidR="0032051F" w:rsidRPr="002844A7">
        <w:rPr>
          <w:rFonts w:eastAsia="Times New Roman"/>
          <w:i/>
          <w:iCs/>
        </w:rPr>
        <w:t>MD</w:t>
      </w:r>
    </w:p>
    <w:p w14:paraId="49DC1993" w14:textId="77777777" w:rsidR="00735FE8" w:rsidRPr="002844A7" w:rsidRDefault="00735FE8" w:rsidP="0032051F">
      <w:pPr>
        <w:pStyle w:val="Lijstalinea"/>
        <w:numPr>
          <w:ilvl w:val="0"/>
          <w:numId w:val="7"/>
        </w:numPr>
        <w:spacing w:before="100" w:beforeAutospacing="1" w:after="0" w:line="240" w:lineRule="auto"/>
        <w:rPr>
          <w:rFonts w:eastAsia="Times New Roman"/>
        </w:rPr>
      </w:pPr>
      <w:r w:rsidRPr="002844A7">
        <w:rPr>
          <w:rFonts w:eastAsia="Times New Roman"/>
        </w:rPr>
        <w:t xml:space="preserve">Meer zichtbaarheid voor uw </w:t>
      </w:r>
      <w:r w:rsidRPr="002844A7">
        <w:rPr>
          <w:rFonts w:eastAsia="Times New Roman"/>
          <w:i/>
          <w:iCs/>
        </w:rPr>
        <w:t xml:space="preserve">MRPI </w:t>
      </w:r>
      <w:proofErr w:type="spellStart"/>
      <w:r w:rsidRPr="002844A7">
        <w:rPr>
          <w:rFonts w:eastAsia="Times New Roman"/>
          <w:i/>
          <w:iCs/>
        </w:rPr>
        <w:t>EPD’s</w:t>
      </w:r>
      <w:proofErr w:type="spellEnd"/>
      <w:r w:rsidRPr="002844A7">
        <w:rPr>
          <w:rFonts w:eastAsia="Times New Roman"/>
        </w:rPr>
        <w:t xml:space="preserve"> – met extra voordeel in het eerste jaar!</w:t>
      </w:r>
    </w:p>
    <w:p w14:paraId="61E411E6" w14:textId="77777777" w:rsidR="00735FE8" w:rsidRPr="002844A7" w:rsidRDefault="00735FE8" w:rsidP="0032051F">
      <w:pPr>
        <w:pStyle w:val="Lijstalinea"/>
        <w:spacing w:before="100" w:beforeAutospacing="1" w:after="0" w:line="240" w:lineRule="auto"/>
        <w:rPr>
          <w:b/>
          <w:bCs/>
          <w:sz w:val="22"/>
          <w:szCs w:val="22"/>
        </w:rPr>
      </w:pP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3543"/>
      </w:tblGrid>
      <w:tr w:rsidR="00735FE8" w:rsidRPr="002844A7" w14:paraId="59C801F3" w14:textId="7AF70762" w:rsidTr="00735FE8">
        <w:trPr>
          <w:tblHeader/>
          <w:tblCellSpacing w:w="15" w:type="dxa"/>
        </w:trPr>
        <w:tc>
          <w:tcPr>
            <w:tcW w:w="3216" w:type="dxa"/>
            <w:vAlign w:val="center"/>
            <w:hideMark/>
          </w:tcPr>
          <w:p w14:paraId="0489C3A8" w14:textId="59638923" w:rsidR="00735FE8" w:rsidRPr="002844A7" w:rsidRDefault="00735FE8" w:rsidP="0032051F">
            <w:pPr>
              <w:spacing w:before="100" w:beforeAutospacing="1" w:after="0" w:line="240" w:lineRule="auto"/>
              <w:rPr>
                <w:b/>
                <w:bCs/>
                <w:sz w:val="20"/>
                <w:szCs w:val="20"/>
              </w:rPr>
            </w:pPr>
            <w:r w:rsidRPr="002844A7">
              <w:rPr>
                <w:b/>
                <w:bCs/>
                <w:sz w:val="20"/>
                <w:szCs w:val="20"/>
              </w:rPr>
              <w:t xml:space="preserve">Aantal doorverwijzingen per jaar  </w:t>
            </w:r>
          </w:p>
        </w:tc>
        <w:tc>
          <w:tcPr>
            <w:tcW w:w="2805" w:type="dxa"/>
            <w:vAlign w:val="center"/>
            <w:hideMark/>
          </w:tcPr>
          <w:p w14:paraId="3423BAF4" w14:textId="284039A0" w:rsidR="00735FE8" w:rsidRPr="002844A7" w:rsidRDefault="00735FE8" w:rsidP="0032051F">
            <w:pPr>
              <w:spacing w:before="100" w:beforeAutospacing="1" w:after="0" w:line="240" w:lineRule="auto"/>
              <w:rPr>
                <w:b/>
                <w:bCs/>
                <w:sz w:val="20"/>
                <w:szCs w:val="20"/>
              </w:rPr>
            </w:pPr>
            <w:r w:rsidRPr="002844A7">
              <w:rPr>
                <w:b/>
                <w:bCs/>
                <w:sz w:val="20"/>
                <w:szCs w:val="20"/>
              </w:rPr>
              <w:t>Prijs per productkaart</w:t>
            </w:r>
          </w:p>
        </w:tc>
        <w:tc>
          <w:tcPr>
            <w:tcW w:w="3498" w:type="dxa"/>
          </w:tcPr>
          <w:p w14:paraId="71E32F90" w14:textId="2C94C767" w:rsidR="00735FE8" w:rsidRPr="002844A7" w:rsidRDefault="00735FE8" w:rsidP="0032051F">
            <w:pPr>
              <w:spacing w:before="100" w:beforeAutospacing="1" w:after="0" w:line="240" w:lineRule="auto"/>
              <w:rPr>
                <w:b/>
                <w:bCs/>
                <w:sz w:val="20"/>
                <w:szCs w:val="20"/>
              </w:rPr>
            </w:pPr>
            <w:r w:rsidRPr="002844A7">
              <w:rPr>
                <w:b/>
                <w:bCs/>
                <w:sz w:val="20"/>
                <w:szCs w:val="20"/>
              </w:rPr>
              <w:t>Met MRPI EPD (50% korting)</w:t>
            </w:r>
          </w:p>
        </w:tc>
      </w:tr>
      <w:tr w:rsidR="00735FE8" w:rsidRPr="002844A7" w14:paraId="227920CE" w14:textId="33A495FC" w:rsidTr="00735FE8">
        <w:trPr>
          <w:tblCellSpacing w:w="15" w:type="dxa"/>
        </w:trPr>
        <w:tc>
          <w:tcPr>
            <w:tcW w:w="3216" w:type="dxa"/>
            <w:vAlign w:val="center"/>
          </w:tcPr>
          <w:p w14:paraId="68FFA2EA" w14:textId="3498FF05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1 tot 10</w:t>
            </w:r>
          </w:p>
        </w:tc>
        <w:tc>
          <w:tcPr>
            <w:tcW w:w="2805" w:type="dxa"/>
            <w:vAlign w:val="center"/>
          </w:tcPr>
          <w:p w14:paraId="3219CA78" w14:textId="5AC4DC75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€ 90,-</w:t>
            </w:r>
          </w:p>
        </w:tc>
        <w:tc>
          <w:tcPr>
            <w:tcW w:w="3498" w:type="dxa"/>
          </w:tcPr>
          <w:p w14:paraId="4C1AA2F6" w14:textId="26AC8C42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€ 45,-</w:t>
            </w:r>
          </w:p>
        </w:tc>
      </w:tr>
      <w:tr w:rsidR="00735FE8" w:rsidRPr="002844A7" w14:paraId="36506B89" w14:textId="34EA9CF9" w:rsidTr="00735FE8">
        <w:trPr>
          <w:tblCellSpacing w:w="15" w:type="dxa"/>
        </w:trPr>
        <w:tc>
          <w:tcPr>
            <w:tcW w:w="3216" w:type="dxa"/>
            <w:vAlign w:val="center"/>
          </w:tcPr>
          <w:p w14:paraId="1BEC560E" w14:textId="5E589F0E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11 tot 20</w:t>
            </w:r>
          </w:p>
        </w:tc>
        <w:tc>
          <w:tcPr>
            <w:tcW w:w="2805" w:type="dxa"/>
            <w:vAlign w:val="center"/>
          </w:tcPr>
          <w:p w14:paraId="54AE1B0C" w14:textId="675096A2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€ 80,-</w:t>
            </w:r>
          </w:p>
        </w:tc>
        <w:tc>
          <w:tcPr>
            <w:tcW w:w="3498" w:type="dxa"/>
          </w:tcPr>
          <w:p w14:paraId="2794BBA0" w14:textId="23BF5C95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€ 40,-</w:t>
            </w:r>
          </w:p>
        </w:tc>
      </w:tr>
      <w:tr w:rsidR="00735FE8" w:rsidRPr="002844A7" w14:paraId="14E3F371" w14:textId="0FEEA153" w:rsidTr="00735FE8">
        <w:trPr>
          <w:tblCellSpacing w:w="15" w:type="dxa"/>
        </w:trPr>
        <w:tc>
          <w:tcPr>
            <w:tcW w:w="3216" w:type="dxa"/>
            <w:vAlign w:val="center"/>
          </w:tcPr>
          <w:p w14:paraId="463A27E2" w14:textId="6E77F30A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21 tot 30</w:t>
            </w:r>
          </w:p>
        </w:tc>
        <w:tc>
          <w:tcPr>
            <w:tcW w:w="2805" w:type="dxa"/>
            <w:vAlign w:val="center"/>
          </w:tcPr>
          <w:p w14:paraId="4018DD06" w14:textId="76B54099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 xml:space="preserve">€ 70,- </w:t>
            </w:r>
          </w:p>
        </w:tc>
        <w:tc>
          <w:tcPr>
            <w:tcW w:w="3498" w:type="dxa"/>
          </w:tcPr>
          <w:p w14:paraId="50AFA978" w14:textId="2DE3E720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€ 35,-</w:t>
            </w:r>
          </w:p>
        </w:tc>
      </w:tr>
      <w:tr w:rsidR="00735FE8" w:rsidRPr="002844A7" w14:paraId="5AF2164D" w14:textId="7E0542E5" w:rsidTr="00735FE8">
        <w:trPr>
          <w:tblCellSpacing w:w="15" w:type="dxa"/>
        </w:trPr>
        <w:tc>
          <w:tcPr>
            <w:tcW w:w="3216" w:type="dxa"/>
            <w:vAlign w:val="center"/>
          </w:tcPr>
          <w:p w14:paraId="07FEFBBD" w14:textId="3F3FE671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31 tot 100</w:t>
            </w:r>
          </w:p>
        </w:tc>
        <w:tc>
          <w:tcPr>
            <w:tcW w:w="2805" w:type="dxa"/>
            <w:vAlign w:val="center"/>
          </w:tcPr>
          <w:p w14:paraId="5C0C324A" w14:textId="0177C5C0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€ 50,-</w:t>
            </w:r>
          </w:p>
        </w:tc>
        <w:tc>
          <w:tcPr>
            <w:tcW w:w="3498" w:type="dxa"/>
          </w:tcPr>
          <w:p w14:paraId="2AE45762" w14:textId="0BEFBBEF" w:rsidR="00735FE8" w:rsidRPr="002844A7" w:rsidRDefault="00735FE8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  <w:r w:rsidRPr="002844A7">
              <w:rPr>
                <w:sz w:val="22"/>
                <w:szCs w:val="22"/>
              </w:rPr>
              <w:t>€ 25,-</w:t>
            </w:r>
          </w:p>
        </w:tc>
      </w:tr>
      <w:tr w:rsidR="002844A7" w:rsidRPr="002844A7" w14:paraId="4631B821" w14:textId="77777777" w:rsidTr="00735FE8">
        <w:trPr>
          <w:tblCellSpacing w:w="15" w:type="dxa"/>
        </w:trPr>
        <w:tc>
          <w:tcPr>
            <w:tcW w:w="3216" w:type="dxa"/>
            <w:vAlign w:val="center"/>
          </w:tcPr>
          <w:p w14:paraId="52D5F12A" w14:textId="54571953" w:rsidR="002844A7" w:rsidRPr="002844A7" w:rsidRDefault="002844A7" w:rsidP="0032051F">
            <w:pPr>
              <w:spacing w:before="100" w:beforeAutospacing="1" w:after="0" w:line="240" w:lineRule="auto"/>
              <w:rPr>
                <w:b/>
                <w:bCs/>
                <w:sz w:val="22"/>
                <w:szCs w:val="22"/>
              </w:rPr>
            </w:pPr>
            <w:r w:rsidRPr="002844A7">
              <w:rPr>
                <w:b/>
                <w:bCs/>
                <w:sz w:val="22"/>
                <w:szCs w:val="22"/>
              </w:rPr>
              <w:t>Prijzen zijn exclusief BTW</w:t>
            </w:r>
          </w:p>
        </w:tc>
        <w:tc>
          <w:tcPr>
            <w:tcW w:w="2805" w:type="dxa"/>
            <w:vAlign w:val="center"/>
          </w:tcPr>
          <w:p w14:paraId="7491BB4F" w14:textId="77777777" w:rsidR="002844A7" w:rsidRPr="002844A7" w:rsidRDefault="002844A7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</w:p>
        </w:tc>
        <w:tc>
          <w:tcPr>
            <w:tcW w:w="3498" w:type="dxa"/>
          </w:tcPr>
          <w:p w14:paraId="15CBCADA" w14:textId="77777777" w:rsidR="002844A7" w:rsidRPr="002844A7" w:rsidRDefault="002844A7" w:rsidP="0032051F">
            <w:pPr>
              <w:spacing w:before="100" w:beforeAutospacing="1" w:after="0" w:line="240" w:lineRule="auto"/>
              <w:rPr>
                <w:sz w:val="22"/>
                <w:szCs w:val="22"/>
              </w:rPr>
            </w:pPr>
          </w:p>
        </w:tc>
      </w:tr>
    </w:tbl>
    <w:p w14:paraId="7AC1B4B2" w14:textId="0D73D833" w:rsidR="00735FE8" w:rsidRPr="002844A7" w:rsidRDefault="00735FE8" w:rsidP="0032051F">
      <w:pPr>
        <w:spacing w:before="100" w:beforeAutospacing="1" w:after="0" w:line="240" w:lineRule="auto"/>
        <w:rPr>
          <w:b/>
          <w:bCs/>
          <w:sz w:val="22"/>
          <w:szCs w:val="22"/>
        </w:rPr>
      </w:pPr>
      <w:r w:rsidRPr="002844A7">
        <w:rPr>
          <w:b/>
          <w:bCs/>
          <w:sz w:val="22"/>
          <w:szCs w:val="22"/>
        </w:rPr>
        <w:t>Extra voordeel:</w:t>
      </w:r>
    </w:p>
    <w:p w14:paraId="682F06AE" w14:textId="426FEF35" w:rsidR="00735FE8" w:rsidRPr="002844A7" w:rsidRDefault="00735FE8" w:rsidP="0032051F">
      <w:pPr>
        <w:pStyle w:val="Lijstalinea"/>
        <w:numPr>
          <w:ilvl w:val="0"/>
          <w:numId w:val="4"/>
        </w:numPr>
        <w:pBdr>
          <w:bottom w:val="single" w:sz="6" w:space="1" w:color="auto"/>
        </w:pBdr>
        <w:spacing w:before="100" w:beforeAutospacing="1" w:after="0" w:line="240" w:lineRule="auto"/>
        <w:rPr>
          <w:b/>
          <w:bCs/>
          <w:sz w:val="22"/>
          <w:szCs w:val="22"/>
        </w:rPr>
      </w:pPr>
      <w:r w:rsidRPr="002844A7">
        <w:rPr>
          <w:sz w:val="22"/>
          <w:szCs w:val="22"/>
        </w:rPr>
        <w:t xml:space="preserve">Voor nieuwe </w:t>
      </w:r>
      <w:proofErr w:type="spellStart"/>
      <w:r w:rsidRPr="002844A7">
        <w:rPr>
          <w:sz w:val="22"/>
          <w:szCs w:val="22"/>
        </w:rPr>
        <w:t>EPD’s</w:t>
      </w:r>
      <w:proofErr w:type="spellEnd"/>
      <w:r w:rsidRPr="002844A7">
        <w:rPr>
          <w:sz w:val="22"/>
          <w:szCs w:val="22"/>
        </w:rPr>
        <w:t xml:space="preserve"> die gekoppeld zijn aan de NMD, is het eerste jaar gratis adverteren inbegrepen!</w:t>
      </w:r>
    </w:p>
    <w:p w14:paraId="0EE7765D" w14:textId="77777777" w:rsidR="0032051F" w:rsidRPr="002844A7" w:rsidRDefault="0032051F" w:rsidP="0032051F">
      <w:pPr>
        <w:pBdr>
          <w:bottom w:val="single" w:sz="6" w:space="1" w:color="auto"/>
        </w:pBdr>
        <w:spacing w:before="100" w:beforeAutospacing="1" w:after="0" w:line="240" w:lineRule="auto"/>
        <w:ind w:left="360"/>
        <w:rPr>
          <w:b/>
          <w:bCs/>
          <w:sz w:val="22"/>
          <w:szCs w:val="22"/>
        </w:rPr>
      </w:pPr>
    </w:p>
    <w:p w14:paraId="567E415D" w14:textId="77777777" w:rsidR="0032051F" w:rsidRPr="0032051F" w:rsidRDefault="0032051F" w:rsidP="0032051F">
      <w:pPr>
        <w:spacing w:before="100" w:beforeAutospacing="1" w:after="0" w:line="240" w:lineRule="auto"/>
        <w:rPr>
          <w:sz w:val="22"/>
          <w:szCs w:val="22"/>
        </w:rPr>
      </w:pPr>
    </w:p>
    <w:p w14:paraId="1F53C35D" w14:textId="77777777" w:rsidR="0032051F" w:rsidRPr="002844A7" w:rsidRDefault="0032051F" w:rsidP="0032051F">
      <w:pPr>
        <w:spacing w:before="100" w:beforeAutospacing="1" w:after="0" w:line="240" w:lineRule="auto"/>
        <w:rPr>
          <w:sz w:val="22"/>
          <w:szCs w:val="22"/>
          <w:lang w:val="en-US"/>
        </w:rPr>
      </w:pPr>
      <w:r w:rsidRPr="002844A7">
        <w:rPr>
          <w:b/>
          <w:bCs/>
          <w:sz w:val="22"/>
          <w:szCs w:val="22"/>
          <w:lang w:val="en-US"/>
        </w:rPr>
        <w:t>MRPI® Foundation Fee Sheet Sponsorship – 2025</w:t>
      </w:r>
    </w:p>
    <w:p w14:paraId="7F1DA60F" w14:textId="77777777" w:rsidR="0032051F" w:rsidRPr="002844A7" w:rsidRDefault="0032051F" w:rsidP="0032051F">
      <w:pPr>
        <w:spacing w:before="100" w:beforeAutospacing="1" w:after="0" w:line="240" w:lineRule="auto"/>
        <w:rPr>
          <w:b/>
          <w:bCs/>
          <w:sz w:val="22"/>
          <w:szCs w:val="22"/>
          <w:lang w:val="en-US"/>
        </w:rPr>
      </w:pPr>
      <w:r w:rsidRPr="002844A7">
        <w:rPr>
          <w:b/>
          <w:bCs/>
          <w:sz w:val="22"/>
          <w:szCs w:val="22"/>
          <w:lang w:val="en-US"/>
        </w:rPr>
        <w:t>What does sponsorship include?</w:t>
      </w:r>
    </w:p>
    <w:p w14:paraId="32DDE901" w14:textId="77777777" w:rsidR="0032051F" w:rsidRPr="002844A7" w:rsidRDefault="0032051F" w:rsidP="0032051F">
      <w:pPr>
        <w:pStyle w:val="Lijstalinea"/>
        <w:numPr>
          <w:ilvl w:val="0"/>
          <w:numId w:val="4"/>
        </w:numPr>
        <w:spacing w:before="100" w:beforeAutospacing="1" w:after="0" w:line="240" w:lineRule="auto"/>
        <w:rPr>
          <w:sz w:val="22"/>
          <w:szCs w:val="22"/>
          <w:lang w:val="en-US"/>
        </w:rPr>
      </w:pPr>
      <w:r w:rsidRPr="002844A7">
        <w:rPr>
          <w:sz w:val="22"/>
          <w:szCs w:val="22"/>
          <w:lang w:val="en-US"/>
        </w:rPr>
        <w:t>Prominent placement at the top of relevant product categories in the tool</w:t>
      </w:r>
    </w:p>
    <w:p w14:paraId="768D8A66" w14:textId="77777777" w:rsidR="0032051F" w:rsidRPr="002844A7" w:rsidRDefault="0032051F" w:rsidP="0032051F">
      <w:pPr>
        <w:pStyle w:val="Lijstalinea"/>
        <w:numPr>
          <w:ilvl w:val="0"/>
          <w:numId w:val="4"/>
        </w:numPr>
        <w:spacing w:before="100" w:beforeAutospacing="1" w:after="0" w:line="240" w:lineRule="auto"/>
        <w:rPr>
          <w:sz w:val="22"/>
          <w:szCs w:val="22"/>
          <w:lang w:val="en-US"/>
        </w:rPr>
      </w:pPr>
      <w:r w:rsidRPr="002844A7">
        <w:rPr>
          <w:sz w:val="22"/>
          <w:szCs w:val="22"/>
          <w:lang w:val="en-US"/>
        </w:rPr>
        <w:t>Visible logo and direct link to your product sheet in the NMD</w:t>
      </w:r>
    </w:p>
    <w:p w14:paraId="6B7A807A" w14:textId="2F036916" w:rsidR="0032051F" w:rsidRPr="002844A7" w:rsidRDefault="0032051F" w:rsidP="0032051F">
      <w:pPr>
        <w:pStyle w:val="Lijstalinea"/>
        <w:numPr>
          <w:ilvl w:val="0"/>
          <w:numId w:val="4"/>
        </w:numPr>
        <w:spacing w:before="100" w:beforeAutospacing="1" w:after="0" w:line="240" w:lineRule="auto"/>
        <w:rPr>
          <w:sz w:val="22"/>
          <w:szCs w:val="22"/>
          <w:lang w:val="en-US"/>
        </w:rPr>
      </w:pPr>
      <w:r w:rsidRPr="002844A7">
        <w:rPr>
          <w:sz w:val="22"/>
          <w:szCs w:val="22"/>
          <w:lang w:val="en-US"/>
        </w:rPr>
        <w:t>More visibility for your MRPI EPDs – with extra benefits in the first year!</w:t>
      </w:r>
    </w:p>
    <w:p w14:paraId="17FD3E9C" w14:textId="77777777" w:rsidR="0032051F" w:rsidRPr="002844A7" w:rsidRDefault="0032051F" w:rsidP="0032051F">
      <w:pPr>
        <w:pStyle w:val="Lijstalinea"/>
        <w:spacing w:before="100" w:beforeAutospacing="1" w:after="0" w:line="240" w:lineRule="auto"/>
        <w:rPr>
          <w:sz w:val="22"/>
          <w:szCs w:val="22"/>
          <w:lang w:val="en-US"/>
        </w:rPr>
      </w:pPr>
    </w:p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3543"/>
      </w:tblGrid>
      <w:tr w:rsidR="0032051F" w:rsidRPr="002844A7" w14:paraId="6CCF51E9" w14:textId="77777777" w:rsidTr="0032051F">
        <w:trPr>
          <w:tblHeader/>
          <w:tblCellSpacing w:w="15" w:type="dxa"/>
        </w:trPr>
        <w:tc>
          <w:tcPr>
            <w:tcW w:w="3216" w:type="dxa"/>
            <w:vAlign w:val="center"/>
            <w:hideMark/>
          </w:tcPr>
          <w:p w14:paraId="559FC347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844A7">
              <w:rPr>
                <w:b/>
                <w:bCs/>
                <w:sz w:val="20"/>
                <w:szCs w:val="20"/>
                <w:lang w:val="en-US"/>
              </w:rPr>
              <w:t>Number of referrals per year</w:t>
            </w:r>
          </w:p>
        </w:tc>
        <w:tc>
          <w:tcPr>
            <w:tcW w:w="2805" w:type="dxa"/>
            <w:vAlign w:val="center"/>
            <w:hideMark/>
          </w:tcPr>
          <w:p w14:paraId="6D13577A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844A7">
              <w:rPr>
                <w:b/>
                <w:bCs/>
                <w:sz w:val="20"/>
                <w:szCs w:val="20"/>
                <w:lang w:val="en-US"/>
              </w:rPr>
              <w:t>Price per product sheet</w:t>
            </w:r>
          </w:p>
        </w:tc>
        <w:tc>
          <w:tcPr>
            <w:tcW w:w="3498" w:type="dxa"/>
            <w:vAlign w:val="center"/>
            <w:hideMark/>
          </w:tcPr>
          <w:p w14:paraId="1A0FD79D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b/>
                <w:bCs/>
                <w:sz w:val="20"/>
                <w:szCs w:val="20"/>
                <w:lang w:val="en-US"/>
              </w:rPr>
            </w:pPr>
            <w:r w:rsidRPr="002844A7">
              <w:rPr>
                <w:b/>
                <w:bCs/>
                <w:sz w:val="20"/>
                <w:szCs w:val="20"/>
                <w:lang w:val="en-US"/>
              </w:rPr>
              <w:t>With MRPI EPD (50% discount)</w:t>
            </w:r>
          </w:p>
        </w:tc>
      </w:tr>
      <w:tr w:rsidR="0032051F" w:rsidRPr="002844A7" w14:paraId="394545B8" w14:textId="77777777" w:rsidTr="0032051F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68865A78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1 to 10</w:t>
            </w:r>
          </w:p>
        </w:tc>
        <w:tc>
          <w:tcPr>
            <w:tcW w:w="2805" w:type="dxa"/>
            <w:vAlign w:val="center"/>
            <w:hideMark/>
          </w:tcPr>
          <w:p w14:paraId="05498D22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€ 90,-</w:t>
            </w:r>
          </w:p>
        </w:tc>
        <w:tc>
          <w:tcPr>
            <w:tcW w:w="3498" w:type="dxa"/>
            <w:vAlign w:val="center"/>
            <w:hideMark/>
          </w:tcPr>
          <w:p w14:paraId="71B7F52A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€ 45,-</w:t>
            </w:r>
          </w:p>
        </w:tc>
      </w:tr>
      <w:tr w:rsidR="0032051F" w:rsidRPr="002844A7" w14:paraId="4C2BCE07" w14:textId="77777777" w:rsidTr="0032051F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31906841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11 to 20</w:t>
            </w:r>
          </w:p>
        </w:tc>
        <w:tc>
          <w:tcPr>
            <w:tcW w:w="2805" w:type="dxa"/>
            <w:vAlign w:val="center"/>
            <w:hideMark/>
          </w:tcPr>
          <w:p w14:paraId="0BFC593D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€ 80,-</w:t>
            </w:r>
          </w:p>
        </w:tc>
        <w:tc>
          <w:tcPr>
            <w:tcW w:w="3498" w:type="dxa"/>
            <w:vAlign w:val="center"/>
            <w:hideMark/>
          </w:tcPr>
          <w:p w14:paraId="6AF8218B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€ 40,-</w:t>
            </w:r>
          </w:p>
        </w:tc>
      </w:tr>
      <w:tr w:rsidR="0032051F" w:rsidRPr="002844A7" w14:paraId="0B28EE2A" w14:textId="77777777" w:rsidTr="0032051F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478BB830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21 to 30</w:t>
            </w:r>
          </w:p>
        </w:tc>
        <w:tc>
          <w:tcPr>
            <w:tcW w:w="2805" w:type="dxa"/>
            <w:vAlign w:val="center"/>
            <w:hideMark/>
          </w:tcPr>
          <w:p w14:paraId="5625D484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€ 70,-</w:t>
            </w:r>
          </w:p>
        </w:tc>
        <w:tc>
          <w:tcPr>
            <w:tcW w:w="3498" w:type="dxa"/>
            <w:vAlign w:val="center"/>
            <w:hideMark/>
          </w:tcPr>
          <w:p w14:paraId="0456A5F2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€ 35,-</w:t>
            </w:r>
          </w:p>
        </w:tc>
      </w:tr>
      <w:tr w:rsidR="0032051F" w:rsidRPr="002844A7" w14:paraId="4F1B0BC0" w14:textId="77777777" w:rsidTr="0032051F">
        <w:trPr>
          <w:tblCellSpacing w:w="15" w:type="dxa"/>
        </w:trPr>
        <w:tc>
          <w:tcPr>
            <w:tcW w:w="3216" w:type="dxa"/>
            <w:vAlign w:val="center"/>
            <w:hideMark/>
          </w:tcPr>
          <w:p w14:paraId="3C456C0B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31 to 100</w:t>
            </w:r>
          </w:p>
        </w:tc>
        <w:tc>
          <w:tcPr>
            <w:tcW w:w="2805" w:type="dxa"/>
            <w:vAlign w:val="center"/>
            <w:hideMark/>
          </w:tcPr>
          <w:p w14:paraId="4E4EB0F8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€ 50,-</w:t>
            </w:r>
          </w:p>
        </w:tc>
        <w:tc>
          <w:tcPr>
            <w:tcW w:w="3498" w:type="dxa"/>
            <w:vAlign w:val="center"/>
            <w:hideMark/>
          </w:tcPr>
          <w:p w14:paraId="3BE8052B" w14:textId="77777777" w:rsidR="0032051F" w:rsidRPr="002844A7" w:rsidRDefault="0032051F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  <w:r w:rsidRPr="002844A7">
              <w:rPr>
                <w:sz w:val="22"/>
                <w:szCs w:val="22"/>
                <w:lang w:val="en-US"/>
              </w:rPr>
              <w:t>€ 25,-</w:t>
            </w:r>
          </w:p>
        </w:tc>
      </w:tr>
      <w:tr w:rsidR="002844A7" w:rsidRPr="002844A7" w14:paraId="02FC4B2A" w14:textId="77777777" w:rsidTr="0032051F">
        <w:trPr>
          <w:tblCellSpacing w:w="15" w:type="dxa"/>
        </w:trPr>
        <w:tc>
          <w:tcPr>
            <w:tcW w:w="3216" w:type="dxa"/>
            <w:vAlign w:val="center"/>
          </w:tcPr>
          <w:p w14:paraId="623F8B76" w14:textId="17769AFD" w:rsidR="002844A7" w:rsidRPr="002844A7" w:rsidRDefault="002844A7" w:rsidP="0032051F">
            <w:pPr>
              <w:spacing w:before="100" w:beforeAutospacing="1" w:after="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2844A7">
              <w:rPr>
                <w:b/>
                <w:bCs/>
                <w:sz w:val="22"/>
                <w:szCs w:val="22"/>
                <w:lang w:val="en-US"/>
              </w:rPr>
              <w:t>All fees exclude VAT</w:t>
            </w:r>
          </w:p>
        </w:tc>
        <w:tc>
          <w:tcPr>
            <w:tcW w:w="2805" w:type="dxa"/>
            <w:vAlign w:val="center"/>
          </w:tcPr>
          <w:p w14:paraId="3AD62B39" w14:textId="77777777" w:rsidR="002844A7" w:rsidRPr="002844A7" w:rsidRDefault="002844A7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3498" w:type="dxa"/>
            <w:vAlign w:val="center"/>
          </w:tcPr>
          <w:p w14:paraId="4544FF20" w14:textId="77777777" w:rsidR="002844A7" w:rsidRPr="002844A7" w:rsidRDefault="002844A7" w:rsidP="0032051F">
            <w:pPr>
              <w:spacing w:before="100" w:beforeAutospacing="1" w:after="0"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30A91DCF" w14:textId="77777777" w:rsidR="0032051F" w:rsidRPr="002844A7" w:rsidRDefault="0032051F" w:rsidP="0032051F">
      <w:pPr>
        <w:pStyle w:val="Lijstalinea"/>
        <w:numPr>
          <w:ilvl w:val="0"/>
          <w:numId w:val="8"/>
        </w:numPr>
        <w:spacing w:before="100" w:beforeAutospacing="1" w:after="0" w:line="240" w:lineRule="auto"/>
        <w:rPr>
          <w:sz w:val="22"/>
          <w:szCs w:val="22"/>
          <w:lang w:val="en-US"/>
        </w:rPr>
      </w:pPr>
      <w:r w:rsidRPr="002844A7">
        <w:rPr>
          <w:b/>
          <w:bCs/>
          <w:sz w:val="22"/>
          <w:szCs w:val="22"/>
          <w:lang w:val="en-US"/>
        </w:rPr>
        <w:t>Additional benefit:</w:t>
      </w:r>
    </w:p>
    <w:p w14:paraId="5B9EA961" w14:textId="0203E8F4" w:rsidR="0032051F" w:rsidRPr="002844A7" w:rsidRDefault="0032051F" w:rsidP="0032051F">
      <w:pPr>
        <w:pStyle w:val="Lijstalinea"/>
        <w:spacing w:before="100" w:beforeAutospacing="1" w:after="0" w:line="240" w:lineRule="auto"/>
        <w:rPr>
          <w:sz w:val="22"/>
          <w:szCs w:val="22"/>
          <w:lang w:val="en-US"/>
        </w:rPr>
      </w:pPr>
      <w:r w:rsidRPr="002844A7">
        <w:rPr>
          <w:sz w:val="22"/>
          <w:szCs w:val="22"/>
          <w:lang w:val="en-US"/>
        </w:rPr>
        <w:br/>
        <w:t>For new EPD</w:t>
      </w:r>
      <w:r w:rsidR="005D2208" w:rsidRPr="002844A7">
        <w:rPr>
          <w:sz w:val="22"/>
          <w:szCs w:val="22"/>
          <w:lang w:val="en-US"/>
        </w:rPr>
        <w:t>’</w:t>
      </w:r>
      <w:r w:rsidRPr="002844A7">
        <w:rPr>
          <w:sz w:val="22"/>
          <w:szCs w:val="22"/>
          <w:lang w:val="en-US"/>
        </w:rPr>
        <w:t>s linked to the NMD, the first year of advertising is included free of charge!</w:t>
      </w:r>
    </w:p>
    <w:p w14:paraId="50640460" w14:textId="77777777" w:rsidR="0032051F" w:rsidRPr="0032051F" w:rsidRDefault="0032051F" w:rsidP="00735FE8">
      <w:pPr>
        <w:rPr>
          <w:sz w:val="22"/>
          <w:szCs w:val="22"/>
          <w:lang w:val="en-US"/>
        </w:rPr>
      </w:pPr>
    </w:p>
    <w:sectPr w:rsidR="0032051F" w:rsidRPr="0032051F" w:rsidSect="00735FE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77D8"/>
    <w:multiLevelType w:val="multilevel"/>
    <w:tmpl w:val="DEF0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14B80"/>
    <w:multiLevelType w:val="hybridMultilevel"/>
    <w:tmpl w:val="E0B41CE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4E69"/>
    <w:multiLevelType w:val="hybridMultilevel"/>
    <w:tmpl w:val="9B54889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E03CA"/>
    <w:multiLevelType w:val="hybridMultilevel"/>
    <w:tmpl w:val="02A8456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A5350"/>
    <w:multiLevelType w:val="multilevel"/>
    <w:tmpl w:val="D3CA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6152F"/>
    <w:multiLevelType w:val="hybridMultilevel"/>
    <w:tmpl w:val="9288D8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96D44"/>
    <w:multiLevelType w:val="hybridMultilevel"/>
    <w:tmpl w:val="2078121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F34C9"/>
    <w:multiLevelType w:val="hybridMultilevel"/>
    <w:tmpl w:val="B7C0C68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32515">
    <w:abstractNumId w:val="0"/>
  </w:num>
  <w:num w:numId="2" w16cid:durableId="337079772">
    <w:abstractNumId w:val="5"/>
  </w:num>
  <w:num w:numId="3" w16cid:durableId="1717853904">
    <w:abstractNumId w:val="1"/>
  </w:num>
  <w:num w:numId="4" w16cid:durableId="790055468">
    <w:abstractNumId w:val="2"/>
  </w:num>
  <w:num w:numId="5" w16cid:durableId="2052609311">
    <w:abstractNumId w:val="3"/>
  </w:num>
  <w:num w:numId="6" w16cid:durableId="775908631">
    <w:abstractNumId w:val="4"/>
  </w:num>
  <w:num w:numId="7" w16cid:durableId="1434933509">
    <w:abstractNumId w:val="7"/>
  </w:num>
  <w:num w:numId="8" w16cid:durableId="20007671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E8"/>
    <w:rsid w:val="002844A7"/>
    <w:rsid w:val="0032051F"/>
    <w:rsid w:val="00563471"/>
    <w:rsid w:val="005D2208"/>
    <w:rsid w:val="00735FE8"/>
    <w:rsid w:val="00A22823"/>
    <w:rsid w:val="00BD4523"/>
    <w:rsid w:val="00D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1E157"/>
  <w15:chartTrackingRefBased/>
  <w15:docId w15:val="{8D18DA1A-FDC4-419F-A3E1-3BE1B076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5FE8"/>
  </w:style>
  <w:style w:type="paragraph" w:styleId="Kop1">
    <w:name w:val="heading 1"/>
    <w:basedOn w:val="Standaard"/>
    <w:next w:val="Standaard"/>
    <w:link w:val="Kop1Char"/>
    <w:uiPriority w:val="9"/>
    <w:qFormat/>
    <w:rsid w:val="00735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5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5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5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5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5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5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5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5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35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5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5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5FE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5FE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5F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5F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5F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5F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35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3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5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35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35F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35F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35FE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5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5FE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35F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Leeuwis, Monique</dc:creator>
  <cp:keywords/>
  <dc:description/>
  <cp:lastModifiedBy>Leeuwis, Monique</cp:lastModifiedBy>
  <cp:revision>2</cp:revision>
  <dcterms:created xsi:type="dcterms:W3CDTF">2025-04-07T13:43:00Z</dcterms:created>
  <dcterms:modified xsi:type="dcterms:W3CDTF">2025-04-08T06:38:00Z</dcterms:modified>
</cp:coreProperties>
</file>